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61" w:rsidRDefault="008B7461" w:rsidP="008B7461">
      <w:pPr>
        <w:spacing w:line="1" w:lineRule="exact"/>
      </w:pPr>
    </w:p>
    <w:p w:rsidR="008B7461" w:rsidRPr="008B7461" w:rsidRDefault="008B7461" w:rsidP="008B7461">
      <w:pPr>
        <w:spacing w:line="1" w:lineRule="exact"/>
      </w:pPr>
    </w:p>
    <w:p w:rsidR="008B7461" w:rsidRDefault="008B7461" w:rsidP="00A47834">
      <w:pPr>
        <w:pStyle w:val="13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A47834" w:rsidRPr="00815E47" w:rsidRDefault="00A47834" w:rsidP="00A47834">
      <w:pPr>
        <w:pStyle w:val="13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10"/>
      <w:bookmarkStart w:id="1" w:name="bookmark11"/>
      <w:r w:rsidRPr="00815E47">
        <w:rPr>
          <w:sz w:val="28"/>
          <w:szCs w:val="28"/>
        </w:rPr>
        <w:t>Карта индивидуального образовательного маршрута педагога</w:t>
      </w:r>
      <w:bookmarkEnd w:id="0"/>
      <w:bookmarkEnd w:id="1"/>
    </w:p>
    <w:p w:rsidR="00A47834" w:rsidRPr="00815E47" w:rsidRDefault="00A47834" w:rsidP="00A47834">
      <w:pPr>
        <w:pStyle w:val="a5"/>
        <w:shd w:val="clear" w:color="auto" w:fill="auto"/>
        <w:ind w:left="658"/>
        <w:jc w:val="center"/>
      </w:pPr>
      <w:r w:rsidRPr="00815E47">
        <w:t>1. Информационная справка о педагоге</w:t>
      </w:r>
    </w:p>
    <w:p w:rsidR="00A47834" w:rsidRPr="00815E47" w:rsidRDefault="00A47834" w:rsidP="00A47834">
      <w:pPr>
        <w:pStyle w:val="a5"/>
        <w:shd w:val="clear" w:color="auto" w:fill="auto"/>
        <w:ind w:left="658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144"/>
      </w:tblGrid>
      <w:tr w:rsidR="00A47834" w:rsidRPr="00815E47" w:rsidTr="001D677F">
        <w:trPr>
          <w:trHeight w:hRule="exact" w:val="1432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Название учебного заведения, регион</w:t>
            </w:r>
          </w:p>
        </w:tc>
        <w:tc>
          <w:tcPr>
            <w:tcW w:w="6144" w:type="dxa"/>
          </w:tcPr>
          <w:p w:rsidR="00A47834" w:rsidRPr="00815E47" w:rsidRDefault="001E24EF" w:rsidP="00C8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«Курловская СОШ» Гусь- Хрустального района Владимирской области </w:t>
            </w:r>
          </w:p>
        </w:tc>
      </w:tr>
      <w:tr w:rsidR="00A47834" w:rsidRPr="00815E47" w:rsidTr="001D677F">
        <w:trPr>
          <w:trHeight w:hRule="exact" w:val="1140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ФИО педагога, занимаемая должность</w:t>
            </w:r>
          </w:p>
        </w:tc>
        <w:tc>
          <w:tcPr>
            <w:tcW w:w="6144" w:type="dxa"/>
          </w:tcPr>
          <w:p w:rsidR="00A47834" w:rsidRDefault="001E24EF" w:rsidP="001D67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Сурхаева Эльмира Ибрагимовна </w:t>
            </w:r>
          </w:p>
          <w:p w:rsidR="001E24EF" w:rsidRPr="00815E47" w:rsidRDefault="001E24EF" w:rsidP="001D67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7834" w:rsidRPr="00815E47" w:rsidRDefault="00A47834" w:rsidP="001D67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1D677F">
        <w:trPr>
          <w:trHeight w:hRule="exact" w:val="2545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Образование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1D677F">
        <w:trPr>
          <w:trHeight w:hRule="exact" w:val="336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Педагогический стаж</w:t>
            </w:r>
          </w:p>
        </w:tc>
        <w:tc>
          <w:tcPr>
            <w:tcW w:w="6144" w:type="dxa"/>
          </w:tcPr>
          <w:p w:rsidR="00A47834" w:rsidRPr="00815E47" w:rsidRDefault="00DF1A60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24EF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</w:tr>
      <w:tr w:rsidR="00A47834" w:rsidRPr="00815E47" w:rsidTr="001D677F">
        <w:trPr>
          <w:trHeight w:hRule="exact" w:val="331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Квалификационная категория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739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Дата аттестации</w:t>
            </w:r>
          </w:p>
        </w:tc>
        <w:tc>
          <w:tcPr>
            <w:tcW w:w="6144" w:type="dxa"/>
          </w:tcPr>
          <w:p w:rsidR="00A47834" w:rsidRPr="003D5DE3" w:rsidRDefault="001E24EF" w:rsidP="001D6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47834" w:rsidRPr="00815E47" w:rsidTr="00C83CC5">
        <w:trPr>
          <w:trHeight w:hRule="exact" w:val="4400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Курсы повышения квалификации (за последние 3 года)</w:t>
            </w:r>
          </w:p>
        </w:tc>
        <w:tc>
          <w:tcPr>
            <w:tcW w:w="6144" w:type="dxa"/>
          </w:tcPr>
          <w:p w:rsidR="00A47834" w:rsidRPr="00C83CC5" w:rsidRDefault="001E24EF" w:rsidP="001E2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331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Учёная степень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331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Звание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336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Награды, поощрения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331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Дополнительные сведения</w:t>
            </w:r>
          </w:p>
        </w:tc>
        <w:tc>
          <w:tcPr>
            <w:tcW w:w="6144" w:type="dxa"/>
          </w:tcPr>
          <w:p w:rsidR="00A47834" w:rsidRPr="00815E47" w:rsidRDefault="001E24EF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834" w:rsidRPr="00815E47" w:rsidTr="001D677F">
        <w:trPr>
          <w:trHeight w:hRule="exact" w:val="341"/>
        </w:trPr>
        <w:tc>
          <w:tcPr>
            <w:tcW w:w="3936" w:type="dxa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Год реализации ИОМ (учебный)</w:t>
            </w:r>
          </w:p>
        </w:tc>
        <w:tc>
          <w:tcPr>
            <w:tcW w:w="6144" w:type="dxa"/>
          </w:tcPr>
          <w:p w:rsidR="00A47834" w:rsidRPr="00815E47" w:rsidRDefault="00A47834" w:rsidP="00C8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3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3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A47834" w:rsidRPr="00815E47" w:rsidRDefault="00A47834" w:rsidP="00A47834">
      <w:pPr>
        <w:spacing w:after="239" w:line="1" w:lineRule="exact"/>
        <w:rPr>
          <w:rFonts w:ascii="Times New Roman" w:hAnsi="Times New Roman" w:cs="Times New Roman"/>
          <w:sz w:val="28"/>
          <w:szCs w:val="28"/>
        </w:rPr>
      </w:pPr>
    </w:p>
    <w:p w:rsidR="00A47834" w:rsidRPr="00815E47" w:rsidRDefault="00A47834" w:rsidP="00A4783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B7461" w:rsidRDefault="008B7461" w:rsidP="00A47834">
      <w:pPr>
        <w:pStyle w:val="a5"/>
        <w:shd w:val="clear" w:color="auto" w:fill="auto"/>
        <w:ind w:left="658"/>
      </w:pPr>
    </w:p>
    <w:p w:rsidR="00A47834" w:rsidRDefault="00A47834" w:rsidP="00A47834">
      <w:pPr>
        <w:pStyle w:val="a5"/>
        <w:shd w:val="clear" w:color="auto" w:fill="auto"/>
        <w:ind w:left="658"/>
      </w:pPr>
      <w:r w:rsidRPr="00815E47">
        <w:t>2. Результаты входной диагностики профессиональных дефицитов</w:t>
      </w:r>
    </w:p>
    <w:p w:rsidR="00D96456" w:rsidRDefault="00D96456" w:rsidP="00A47834">
      <w:pPr>
        <w:pStyle w:val="a5"/>
        <w:shd w:val="clear" w:color="auto" w:fill="auto"/>
        <w:ind w:left="658"/>
        <w:rPr>
          <w:b w:val="0"/>
        </w:rPr>
      </w:pPr>
    </w:p>
    <w:p w:rsidR="00D96456" w:rsidRPr="00815E47" w:rsidRDefault="00D96456" w:rsidP="00A47834">
      <w:pPr>
        <w:pStyle w:val="a5"/>
        <w:shd w:val="clear" w:color="auto" w:fill="auto"/>
        <w:ind w:left="65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242"/>
        <w:gridCol w:w="1243"/>
        <w:gridCol w:w="1378"/>
        <w:gridCol w:w="1339"/>
        <w:gridCol w:w="1325"/>
      </w:tblGrid>
      <w:tr w:rsidR="00A47834" w:rsidRPr="00815E47" w:rsidTr="001D677F">
        <w:trPr>
          <w:trHeight w:hRule="exact" w:val="34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360"/>
            </w:pPr>
            <w:r w:rsidRPr="00815E47">
              <w:rPr>
                <w:b/>
                <w:bCs/>
              </w:rPr>
              <w:t>Компетенции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Затруднения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Уровень (%)</w:t>
            </w:r>
          </w:p>
        </w:tc>
      </w:tr>
      <w:tr w:rsidR="00A47834" w:rsidRPr="00815E47" w:rsidTr="001D677F">
        <w:trPr>
          <w:trHeight w:hRule="exact" w:val="331"/>
          <w:jc w:val="center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низкий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средний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высокий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общий</w:t>
            </w:r>
          </w:p>
        </w:tc>
      </w:tr>
      <w:tr w:rsidR="00A47834" w:rsidRPr="00815E47" w:rsidTr="00C83CC5">
        <w:trPr>
          <w:trHeight w:hRule="exact" w:val="114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D96456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D96456">
              <w:t>Предметные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D96456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56">
              <w:rPr>
                <w:rFonts w:ascii="Times New Roman" w:hAnsi="Times New Roman" w:cs="Times New Roman"/>
                <w:sz w:val="28"/>
                <w:szCs w:val="28"/>
              </w:rPr>
              <w:t>Ориентация на учебный результат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A1038F" w:rsidRDefault="001103A6" w:rsidP="001D6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1D677F">
        <w:trPr>
          <w:trHeight w:hRule="exact" w:val="114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Методические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свои действия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1103A6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1D677F">
        <w:trPr>
          <w:trHeight w:hRule="exact" w:val="199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Психолого</w:t>
            </w:r>
            <w:r w:rsidRPr="00815E47">
              <w:softHyphen/>
              <w:t>педагогические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разнообразные формы, приемы, методы и средства</w:t>
            </w:r>
          </w:p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1103A6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C83CC5">
        <w:trPr>
          <w:trHeight w:hRule="exact" w:val="1234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Коммуникативные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1103A6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4" w:rsidRPr="00815E47" w:rsidTr="001D677F">
        <w:trPr>
          <w:trHeight w:hRule="exact" w:val="66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ИКТ-</w:t>
            </w:r>
          </w:p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t>компетентность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1103A6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FC8" w:rsidRDefault="00866FC8" w:rsidP="00A47834">
      <w:pPr>
        <w:rPr>
          <w:rFonts w:ascii="Times New Roman" w:hAnsi="Times New Roman" w:cs="Times New Roman"/>
          <w:b/>
          <w:sz w:val="28"/>
          <w:szCs w:val="28"/>
        </w:rPr>
      </w:pPr>
    </w:p>
    <w:p w:rsidR="00C83CC5" w:rsidRDefault="00C83CC5" w:rsidP="00A47834">
      <w:pPr>
        <w:rPr>
          <w:rFonts w:ascii="Times New Roman" w:hAnsi="Times New Roman" w:cs="Times New Roman"/>
          <w:b/>
          <w:sz w:val="28"/>
          <w:szCs w:val="28"/>
        </w:rPr>
      </w:pPr>
      <w:r w:rsidRPr="00C83CC5">
        <w:rPr>
          <w:rFonts w:ascii="Times New Roman" w:hAnsi="Times New Roman" w:cs="Times New Roman"/>
          <w:b/>
          <w:sz w:val="28"/>
          <w:szCs w:val="28"/>
        </w:rPr>
        <w:t>Дефициты: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 и проведение внеурочного мероприятия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в поиске и подготовке презентационных материалов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опасение допустить теоретическую или методическую ошибку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самоанализа занятия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c детьми разного уровня развития и подготовки (c ОВЗ, одарёнными, левоpукими и т.д.)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родительских собраний</w:t>
      </w:r>
    </w:p>
    <w:p w:rsidR="00866FC8" w:rsidRPr="00EC07D0" w:rsidRDefault="00866FC8" w:rsidP="00866F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(составление поурочных, тематических, календарных и иных планов), подготовка отчётов</w:t>
      </w:r>
    </w:p>
    <w:p w:rsidR="00866FC8" w:rsidRDefault="00866FC8" w:rsidP="008B7461">
      <w:pPr>
        <w:rPr>
          <w:rFonts w:ascii="Times New Roman" w:hAnsi="Times New Roman" w:cs="Times New Roman"/>
          <w:sz w:val="28"/>
          <w:szCs w:val="28"/>
        </w:rPr>
      </w:pPr>
      <w:r w:rsidRPr="00EC07D0">
        <w:rPr>
          <w:rFonts w:ascii="Times New Roman" w:hAnsi="Times New Roman" w:cs="Times New Roman"/>
          <w:sz w:val="28"/>
          <w:szCs w:val="28"/>
        </w:rPr>
        <w:t>отстранённость</w:t>
      </w:r>
      <w:r w:rsidRPr="00EC0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7D0">
        <w:rPr>
          <w:rFonts w:ascii="Times New Roman" w:hAnsi="Times New Roman" w:cs="Times New Roman"/>
          <w:sz w:val="28"/>
          <w:szCs w:val="28"/>
        </w:rPr>
        <w:t>родителей</w:t>
      </w:r>
      <w:r w:rsidRPr="00EC0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7D0">
        <w:rPr>
          <w:rFonts w:ascii="Times New Roman" w:hAnsi="Times New Roman" w:cs="Times New Roman"/>
          <w:sz w:val="28"/>
          <w:szCs w:val="28"/>
        </w:rPr>
        <w:t>от</w:t>
      </w:r>
      <w:r w:rsidRPr="00EC0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7D0">
        <w:rPr>
          <w:rFonts w:ascii="Times New Roman" w:hAnsi="Times New Roman" w:cs="Times New Roman"/>
          <w:sz w:val="28"/>
          <w:szCs w:val="28"/>
        </w:rPr>
        <w:t>школьной</w:t>
      </w:r>
      <w:r w:rsidRPr="00EC0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7D0">
        <w:rPr>
          <w:rFonts w:ascii="Times New Roman" w:hAnsi="Times New Roman" w:cs="Times New Roman"/>
          <w:sz w:val="28"/>
          <w:szCs w:val="28"/>
        </w:rPr>
        <w:t>жизни</w:t>
      </w:r>
      <w:r w:rsidRPr="00EC07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7D0">
        <w:rPr>
          <w:rFonts w:ascii="Times New Roman" w:hAnsi="Times New Roman" w:cs="Times New Roman"/>
          <w:sz w:val="28"/>
          <w:szCs w:val="28"/>
        </w:rPr>
        <w:t>ребёнка</w:t>
      </w:r>
    </w:p>
    <w:p w:rsidR="008B7461" w:rsidRDefault="008B7461" w:rsidP="008B7461">
      <w:pPr>
        <w:rPr>
          <w:rFonts w:ascii="Times New Roman" w:hAnsi="Times New Roman" w:cs="Times New Roman"/>
          <w:sz w:val="28"/>
          <w:szCs w:val="28"/>
        </w:rPr>
      </w:pPr>
    </w:p>
    <w:p w:rsidR="008B7461" w:rsidRPr="008B7461" w:rsidRDefault="008B7461" w:rsidP="008B7461">
      <w:pPr>
        <w:rPr>
          <w:rFonts w:ascii="Times New Roman" w:hAnsi="Times New Roman" w:cs="Times New Roman"/>
          <w:b/>
          <w:sz w:val="28"/>
          <w:szCs w:val="28"/>
        </w:rPr>
      </w:pPr>
    </w:p>
    <w:p w:rsidR="008B7461" w:rsidRDefault="00A47834" w:rsidP="00A47834">
      <w:pPr>
        <w:pStyle w:val="a5"/>
        <w:shd w:val="clear" w:color="auto" w:fill="auto"/>
      </w:pPr>
      <w:r w:rsidRPr="00815E47">
        <w:t>3. Перечень мероприятий, обеспечивающих повышение уровня профессиональных компетенций</w:t>
      </w:r>
    </w:p>
    <w:p w:rsidR="008B7461" w:rsidRDefault="008B7461" w:rsidP="00A47834">
      <w:pPr>
        <w:pStyle w:val="a5"/>
        <w:shd w:val="clear" w:color="auto" w:fill="auto"/>
      </w:pPr>
    </w:p>
    <w:p w:rsidR="008B7461" w:rsidRDefault="008B7461" w:rsidP="00A47834">
      <w:pPr>
        <w:pStyle w:val="a5"/>
        <w:shd w:val="clear" w:color="auto" w:fill="auto"/>
      </w:pPr>
      <w:bookmarkStart w:id="2" w:name="_GoBack"/>
      <w:bookmarkEnd w:id="2"/>
    </w:p>
    <w:p w:rsidR="008B7461" w:rsidRPr="00815E47" w:rsidRDefault="008B7461" w:rsidP="00A47834">
      <w:pPr>
        <w:pStyle w:val="a5"/>
        <w:shd w:val="clear" w:color="auto" w:fill="auto"/>
      </w:pPr>
    </w:p>
    <w:tbl>
      <w:tblPr>
        <w:tblOverlap w:val="never"/>
        <w:tblW w:w="10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59"/>
        <w:gridCol w:w="1560"/>
        <w:gridCol w:w="1842"/>
        <w:gridCol w:w="1560"/>
        <w:gridCol w:w="1842"/>
      </w:tblGrid>
      <w:tr w:rsidR="00A47834" w:rsidRPr="00815E47" w:rsidTr="008B7461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rPr>
                <w:b/>
                <w:bCs/>
              </w:rPr>
              <w:t>№</w:t>
            </w:r>
          </w:p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rPr>
                <w:b/>
                <w:bCs/>
              </w:rPr>
              <w:t>п/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Мероприятия, обеспечивающие повышение уровня профессиональны х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Формируемые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15E47">
              <w:rPr>
                <w:b/>
                <w:bCs/>
              </w:rPr>
              <w:t>Уровень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15E47">
              <w:rPr>
                <w:b/>
                <w:bCs/>
              </w:rPr>
              <w:t>Организатор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15E47">
              <w:rPr>
                <w:b/>
                <w:bCs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Форма представления результата</w:t>
            </w:r>
          </w:p>
        </w:tc>
      </w:tr>
      <w:tr w:rsidR="00A47834" w:rsidRPr="00815E47" w:rsidTr="008B7461">
        <w:trPr>
          <w:trHeight w:hRule="exact" w:val="2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186">
              <w:rPr>
                <w:sz w:val="24"/>
                <w:szCs w:val="24"/>
              </w:rPr>
              <w:t>Изучение обновленных  образовательных  стандартов.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3186">
              <w:rPr>
                <w:b/>
                <w:bCs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53186">
              <w:rPr>
                <w:bCs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FA5" w:rsidRPr="00DF4FA5" w:rsidRDefault="00DF4FA5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F4FA5">
              <w:rPr>
                <w:bCs/>
                <w:sz w:val="24"/>
                <w:szCs w:val="24"/>
              </w:rPr>
              <w:t>Сурхаева Э.И. учитель начальных классов</w:t>
            </w:r>
          </w:p>
          <w:p w:rsidR="00A47834" w:rsidRPr="00A53186" w:rsidRDefault="001103A6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4FA5">
              <w:rPr>
                <w:bCs/>
                <w:sz w:val="24"/>
                <w:szCs w:val="24"/>
              </w:rPr>
              <w:t>Сазонова Н.И.</w:t>
            </w:r>
            <w:r w:rsidR="00DF4FA5" w:rsidRPr="00DF4FA5">
              <w:rPr>
                <w:bCs/>
                <w:sz w:val="24"/>
                <w:szCs w:val="24"/>
              </w:rPr>
              <w:t xml:space="preserve"> руководитеть МС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53186">
              <w:rPr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1103A6" w:rsidRDefault="00A47834" w:rsidP="00C83CC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103A6">
              <w:rPr>
                <w:bCs/>
                <w:sz w:val="24"/>
                <w:szCs w:val="24"/>
              </w:rPr>
              <w:t xml:space="preserve">открытый урок </w:t>
            </w:r>
            <w:r w:rsidR="001103A6">
              <w:rPr>
                <w:bCs/>
                <w:sz w:val="24"/>
                <w:szCs w:val="24"/>
              </w:rPr>
              <w:t xml:space="preserve">по </w:t>
            </w:r>
            <w:r w:rsidR="00B9467A">
              <w:rPr>
                <w:bCs/>
                <w:sz w:val="24"/>
                <w:szCs w:val="24"/>
              </w:rPr>
              <w:t xml:space="preserve">математике </w:t>
            </w:r>
            <w:r w:rsidRPr="001103A6">
              <w:rPr>
                <w:bCs/>
                <w:sz w:val="24"/>
                <w:szCs w:val="24"/>
              </w:rPr>
              <w:t xml:space="preserve">в МБОУ </w:t>
            </w:r>
          </w:p>
          <w:p w:rsidR="001103A6" w:rsidRDefault="00C83CC5" w:rsidP="00866FC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103A6">
              <w:rPr>
                <w:bCs/>
                <w:sz w:val="24"/>
                <w:szCs w:val="24"/>
              </w:rPr>
              <w:t>«</w:t>
            </w:r>
            <w:r w:rsidR="00866FC8" w:rsidRPr="001103A6">
              <w:rPr>
                <w:bCs/>
                <w:sz w:val="24"/>
                <w:szCs w:val="24"/>
              </w:rPr>
              <w:t>Курловская СОШ</w:t>
            </w:r>
            <w:r w:rsidR="00F3515B" w:rsidRPr="001103A6">
              <w:rPr>
                <w:bCs/>
                <w:sz w:val="24"/>
                <w:szCs w:val="24"/>
              </w:rPr>
              <w:t xml:space="preserve"> </w:t>
            </w:r>
            <w:r w:rsidRPr="001103A6">
              <w:rPr>
                <w:bCs/>
                <w:sz w:val="24"/>
                <w:szCs w:val="24"/>
              </w:rPr>
              <w:t xml:space="preserve">» </w:t>
            </w:r>
            <w:r w:rsidR="00B9467A">
              <w:rPr>
                <w:bCs/>
                <w:sz w:val="24"/>
                <w:szCs w:val="24"/>
              </w:rPr>
              <w:t xml:space="preserve"> 11.12</w:t>
            </w:r>
            <w:r w:rsidR="001103A6">
              <w:rPr>
                <w:bCs/>
                <w:sz w:val="24"/>
                <w:szCs w:val="24"/>
              </w:rPr>
              <w:t>.2023</w:t>
            </w:r>
          </w:p>
          <w:p w:rsidR="00C83CC5" w:rsidRPr="00A53186" w:rsidRDefault="0074327B" w:rsidP="00B9467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Тема: </w:t>
            </w:r>
            <w:r w:rsidR="00B9467A">
              <w:rPr>
                <w:bCs/>
                <w:sz w:val="24"/>
                <w:szCs w:val="24"/>
              </w:rPr>
              <w:t>Прибавление к числу два,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9467A">
              <w:rPr>
                <w:bCs/>
                <w:sz w:val="24"/>
                <w:szCs w:val="24"/>
              </w:rPr>
              <w:t xml:space="preserve">вычитание из числа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="00B9467A">
              <w:rPr>
                <w:bCs/>
                <w:sz w:val="24"/>
                <w:szCs w:val="24"/>
              </w:rPr>
              <w:t>два.</w:t>
            </w:r>
          </w:p>
        </w:tc>
      </w:tr>
      <w:tr w:rsidR="00A47834" w:rsidRPr="00815E47" w:rsidTr="008B7461">
        <w:trPr>
          <w:trHeight w:hRule="exact" w:val="5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8B7461" w:rsidP="001D677F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456" w:rsidRDefault="00A47834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платформе</w:t>
            </w:r>
            <w:r w:rsidR="00D96456">
              <w:rPr>
                <w:rFonts w:ascii="Times New Roman" w:hAnsi="Times New Roman" w:cs="Times New Roman"/>
                <w:sz w:val="24"/>
                <w:szCs w:val="24"/>
              </w:rPr>
              <w:t xml:space="preserve"> Яндекс. Учебник</w:t>
            </w:r>
          </w:p>
          <w:p w:rsidR="00D96456" w:rsidRPr="00D96456" w:rsidRDefault="00A47834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56" w:rsidRPr="00D96456">
              <w:rPr>
                <w:rFonts w:ascii="Times New Roman" w:hAnsi="Times New Roman" w:cs="Times New Roman"/>
                <w:sz w:val="24"/>
                <w:szCs w:val="24"/>
              </w:rPr>
              <w:t>Создание в школе индивидуальной образовательной траектории ученика</w:t>
            </w:r>
          </w:p>
          <w:p w:rsidR="00D96456" w:rsidRDefault="008B7461" w:rsidP="00D96456">
            <w:pPr>
              <w:spacing w:after="0" w:line="240" w:lineRule="auto"/>
              <w:rPr>
                <w:rStyle w:val="aa"/>
              </w:rPr>
            </w:pPr>
            <w:hyperlink r:id="rId5" w:anchor="kurs-dlya-uchitelej_opisanie" w:history="1">
              <w:r w:rsidR="00D96456" w:rsidRPr="00ED18CF">
                <w:rPr>
                  <w:rStyle w:val="aa"/>
                </w:rPr>
                <w:t>https://yandex.ru/project/education/course/individualnaya-obrazovatelnaya-traektoria#kurs-dlya-uchitelej_opisanie</w:t>
              </w:r>
            </w:hyperlink>
          </w:p>
          <w:p w:rsidR="00D96456" w:rsidRPr="00A53186" w:rsidRDefault="00D96456" w:rsidP="00D9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34" w:rsidRPr="00A53186" w:rsidRDefault="00A47834" w:rsidP="003D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A53186" w:rsidRDefault="00A47834" w:rsidP="003D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A53186" w:rsidRDefault="00A47834" w:rsidP="00D9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56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A53186" w:rsidRDefault="00A47834" w:rsidP="00D9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повышении квалификации </w:t>
            </w:r>
          </w:p>
        </w:tc>
      </w:tr>
      <w:tr w:rsidR="00701792" w:rsidRPr="00815E47" w:rsidTr="008B7461">
        <w:trPr>
          <w:trHeight w:hRule="exact" w:val="3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Default="008B7461" w:rsidP="001D677F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505189" w:rsidRDefault="00701792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89">
              <w:rPr>
                <w:rFonts w:ascii="Times New Roman" w:hAnsi="Times New Roman" w:cs="Times New Roman"/>
                <w:sz w:val="24"/>
                <w:szCs w:val="24"/>
              </w:rPr>
              <w:t>Курсы повышения  на платформе УЧИ РУ</w:t>
            </w:r>
          </w:p>
          <w:p w:rsidR="00701792" w:rsidRPr="00505189" w:rsidRDefault="008B7461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1792" w:rsidRPr="005051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Функциональная грамотность: как применять знания в жизни</w:t>
              </w:r>
            </w:hyperlink>
          </w:p>
          <w:p w:rsidR="00701792" w:rsidRPr="00505189" w:rsidRDefault="00701792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89">
              <w:rPr>
                <w:rFonts w:ascii="Times New Roman" w:hAnsi="Times New Roman" w:cs="Times New Roman"/>
                <w:sz w:val="24"/>
                <w:szCs w:val="24"/>
              </w:rPr>
              <w:t>https://distant.uchi.ru/functional_literacy?utm_source=site&amp;utm_medium=links&amp;utm_campaign=pr_plashka</w:t>
            </w:r>
          </w:p>
          <w:p w:rsidR="00701792" w:rsidRPr="00A53186" w:rsidRDefault="00701792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повышении квалификации </w:t>
            </w:r>
          </w:p>
        </w:tc>
      </w:tr>
      <w:tr w:rsidR="00701792" w:rsidRPr="00815E47" w:rsidTr="008B7461">
        <w:trPr>
          <w:trHeight w:hRule="exact" w:val="5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pStyle w:val="2"/>
              <w:rPr>
                <w:b w:val="0"/>
                <w:sz w:val="24"/>
                <w:szCs w:val="24"/>
              </w:rPr>
            </w:pPr>
            <w:r w:rsidRPr="00A53186">
              <w:rPr>
                <w:sz w:val="24"/>
                <w:szCs w:val="24"/>
              </w:rPr>
              <w:t xml:space="preserve">Вебинар </w:t>
            </w:r>
            <w:r w:rsidRPr="00A53186">
              <w:rPr>
                <w:b w:val="0"/>
                <w:sz w:val="24"/>
                <w:szCs w:val="24"/>
              </w:rPr>
              <w:t>Проектирование современных занятий в условиях реализации ФГОС нового поколения</w:t>
            </w:r>
          </w:p>
          <w:p w:rsidR="00701792" w:rsidRPr="00A53186" w:rsidRDefault="00701792" w:rsidP="003D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Международный центр  образования и педагогики  МЦОиП</w:t>
            </w:r>
            <w:r w:rsidRPr="00A531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hyperlink r:id="rId7" w:history="1">
              <w:r w:rsidRPr="00A53186">
                <w:rPr>
                  <w:rStyle w:val="aa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https://mcoip.ru/webinar/?_openstat=ZGlyZWN0LnlhbmRleC5ydTs3NDU5MjI5MzsxMjE3MTQyNDAxMTt5YW5kZXgucnU6cHJlbWl1bQ&amp;yclid=405640629080817663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792" w:rsidRPr="00A53186" w:rsidTr="008B7461">
        <w:trPr>
          <w:trHeight w:hRule="exact" w:val="5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815E47" w:rsidRDefault="008B7461" w:rsidP="006A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505189">
            <w:pPr>
              <w:pStyle w:val="2"/>
              <w:rPr>
                <w:sz w:val="24"/>
                <w:szCs w:val="24"/>
              </w:rPr>
            </w:pPr>
            <w:r w:rsidRPr="00A53186">
              <w:rPr>
                <w:sz w:val="24"/>
                <w:szCs w:val="24"/>
              </w:rPr>
              <w:t xml:space="preserve">Вебинар </w:t>
            </w:r>
          </w:p>
          <w:p w:rsidR="00701792" w:rsidRPr="00505189" w:rsidRDefault="00701792" w:rsidP="00505189">
            <w:pPr>
              <w:pStyle w:val="2"/>
              <w:rPr>
                <w:b w:val="0"/>
                <w:sz w:val="24"/>
                <w:szCs w:val="24"/>
              </w:rPr>
            </w:pPr>
            <w:r w:rsidRPr="00505189">
              <w:rPr>
                <w:b w:val="0"/>
                <w:sz w:val="24"/>
                <w:szCs w:val="24"/>
              </w:rPr>
              <w:t>Выстраивание коммуникации между педагогом и родителями при помощи метода трёхчастного высказывания</w:t>
            </w:r>
          </w:p>
          <w:p w:rsidR="00701792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Международный центр  образования и педагогики  МЦОиП</w:t>
            </w:r>
          </w:p>
          <w:p w:rsidR="00701792" w:rsidRPr="00A53186" w:rsidRDefault="008B7461" w:rsidP="00505189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01792" w:rsidRPr="00E906DC">
                <w:rPr>
                  <w:rStyle w:val="aa"/>
                  <w:sz w:val="24"/>
                  <w:szCs w:val="24"/>
                </w:rPr>
                <w:t>https://mcoip.ru/blog/web/vystraivanie-kommunikacii-mejdu-pedagogom-i-roditelyami-pri-pomoshchi-metoda-trehchastnogo-vyskazyvaniya/</w:t>
              </w:r>
            </w:hyperlink>
            <w:r w:rsidR="007017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6A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6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6A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6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6A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792" w:rsidRPr="00A53186" w:rsidTr="008B7461">
        <w:trPr>
          <w:trHeight w:hRule="exact" w:val="4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8B7461" w:rsidP="006A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505189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Вебинар</w:t>
            </w:r>
          </w:p>
          <w:p w:rsidR="00701792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Международный центр  образования и педагогики  МЦОиП</w:t>
            </w:r>
          </w:p>
          <w:p w:rsidR="00701792" w:rsidRDefault="008427BA" w:rsidP="008427BA">
            <w:pPr>
              <w:pStyle w:val="2"/>
              <w:rPr>
                <w:b w:val="0"/>
                <w:sz w:val="24"/>
                <w:szCs w:val="24"/>
              </w:rPr>
            </w:pPr>
            <w:r w:rsidRPr="008427BA">
              <w:rPr>
                <w:b w:val="0"/>
                <w:sz w:val="24"/>
                <w:szCs w:val="24"/>
              </w:rPr>
              <w:t>Работа с гиперактивными детьми. Практические рекомендации по созданию стихотворных и песенных инструкций</w:t>
            </w:r>
          </w:p>
          <w:p w:rsidR="008427BA" w:rsidRDefault="008B7461" w:rsidP="008427BA">
            <w:pPr>
              <w:pStyle w:val="2"/>
              <w:rPr>
                <w:b w:val="0"/>
                <w:sz w:val="24"/>
                <w:szCs w:val="24"/>
              </w:rPr>
            </w:pPr>
            <w:hyperlink r:id="rId9" w:history="1">
              <w:r w:rsidR="008427BA" w:rsidRPr="00E906DC">
                <w:rPr>
                  <w:rStyle w:val="aa"/>
                  <w:b w:val="0"/>
                  <w:sz w:val="24"/>
                  <w:szCs w:val="24"/>
                </w:rPr>
                <w:t>https://mcoip.ru/blog/web/rabota-s-giperaktivnymi-detmi-prakticheskie-rekomendacii-po-sozdaniyu-stihotvornyh-i-pesennyh-instrukciy/</w:t>
              </w:r>
            </w:hyperlink>
          </w:p>
          <w:p w:rsidR="008427BA" w:rsidRPr="00505189" w:rsidRDefault="008427BA" w:rsidP="008427B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70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792" w:rsidRPr="00A53186" w:rsidTr="008B7461">
        <w:trPr>
          <w:trHeight w:hRule="exact" w:val="5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8B7461" w:rsidP="006A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 </w:t>
            </w:r>
          </w:p>
          <w:p w:rsidR="00701792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Международный центр  образования и педагогики  МЦОиП</w:t>
            </w:r>
          </w:p>
          <w:p w:rsidR="00701792" w:rsidRDefault="00701792" w:rsidP="005051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FC8" w:rsidRPr="007816E2" w:rsidRDefault="008B7461" w:rsidP="00866FC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hyperlink r:id="rId10" w:history="1">
              <w:r w:rsidR="00866FC8" w:rsidRPr="007816E2">
                <w:rPr>
                  <w:rStyle w:val="aa"/>
                  <w:rFonts w:ascii="Times New Roman" w:hAnsi="Times New Roman" w:cs="Times New Roman"/>
                  <w:color w:val="7030A0"/>
                </w:rPr>
                <w:t>https://mcoip.ru/webinar/?_openstat=ZGlyZWN0LnlhbmRleC5ydTs3NDU5MjI5MzsxMjE3MTQyNDAxMTt5YW5kZXgucnU6cHJlbWl1bQ&amp;yclid=405640629080817663</w:t>
              </w:r>
            </w:hyperlink>
          </w:p>
          <w:p w:rsidR="00866FC8" w:rsidRPr="00992EF1" w:rsidRDefault="00866FC8" w:rsidP="00866FC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с неординарными школьниками как организация индивидуального подхода в рамках</w:t>
            </w:r>
            <w:r w:rsidRPr="00992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ФГОС третьего</w:t>
            </w:r>
            <w:r w:rsidRPr="00992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поколения</w:t>
            </w:r>
          </w:p>
          <w:p w:rsidR="00701792" w:rsidRPr="00505189" w:rsidRDefault="00701792" w:rsidP="00866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70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792" w:rsidRPr="00815E47" w:rsidTr="008B7461">
        <w:trPr>
          <w:trHeight w:hRule="exact" w:val="2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коллег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разнообразные формы, приемы, методы и средства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D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DF4FA5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январь, февраль,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="00DF4FA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701792" w:rsidRPr="00815E47" w:rsidTr="008B7461">
        <w:trPr>
          <w:trHeight w:hRule="exact" w:val="19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по организации урока, занятия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Ориентация на учебный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декабрь 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2" w:rsidRPr="00815E47" w:rsidTr="008B7461">
        <w:trPr>
          <w:trHeight w:hRule="exact"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технологической карты урока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520772" w:rsidRDefault="00DF4FA5" w:rsidP="003D5DE3">
            <w:pPr>
              <w:rPr>
                <w:rFonts w:ascii="Times New Roman" w:hAnsi="Times New Roman" w:cs="Times New Roman"/>
              </w:rPr>
            </w:pPr>
            <w:r w:rsidRPr="00DF4FA5">
              <w:rPr>
                <w:bCs/>
                <w:sz w:val="24"/>
                <w:szCs w:val="24"/>
              </w:rPr>
              <w:t>Сурхаева Э.И.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технологической карты урока по представленным критериям.</w:t>
            </w:r>
          </w:p>
        </w:tc>
      </w:tr>
      <w:tr w:rsidR="00701792" w:rsidRPr="00815E47" w:rsidTr="008B7461">
        <w:trPr>
          <w:trHeight w:hRule="exact" w:val="19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своей технологической карты урока </w:t>
            </w:r>
          </w:p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– конструктор составления технологической карты.</w:t>
            </w:r>
          </w:p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520772" w:rsidRDefault="00DF4FA5" w:rsidP="003D5DE3">
            <w:pPr>
              <w:rPr>
                <w:rFonts w:ascii="Times New Roman" w:hAnsi="Times New Roman" w:cs="Times New Roman"/>
              </w:rPr>
            </w:pPr>
            <w:r w:rsidRPr="00DF4FA5">
              <w:rPr>
                <w:bCs/>
                <w:sz w:val="24"/>
                <w:szCs w:val="24"/>
              </w:rPr>
              <w:t>Сурхаева Э.И.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Default="00701792" w:rsidP="003D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 урока или проведение открытого урока.</w:t>
            </w:r>
          </w:p>
        </w:tc>
      </w:tr>
      <w:tr w:rsidR="00701792" w:rsidRPr="00815E47" w:rsidTr="008B7461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815E47" w:rsidRDefault="008B7461" w:rsidP="003D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</w:t>
            </w:r>
          </w:p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DF4FA5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A5">
              <w:rPr>
                <w:bCs/>
                <w:sz w:val="24"/>
                <w:szCs w:val="24"/>
              </w:rPr>
              <w:t>Сурхаева Э.И.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92" w:rsidRPr="00A53186" w:rsidRDefault="00701792" w:rsidP="003D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6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(РМО)</w:t>
            </w:r>
          </w:p>
        </w:tc>
      </w:tr>
    </w:tbl>
    <w:p w:rsidR="00A47834" w:rsidRPr="00815E47" w:rsidRDefault="00A47834" w:rsidP="00A47834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3D5DE3" w:rsidRDefault="003D5DE3" w:rsidP="00A47834">
      <w:pPr>
        <w:pStyle w:val="a5"/>
        <w:shd w:val="clear" w:color="auto" w:fill="auto"/>
        <w:ind w:left="2534"/>
      </w:pPr>
    </w:p>
    <w:p w:rsidR="003D5DE3" w:rsidRDefault="003D5DE3" w:rsidP="00A47834">
      <w:pPr>
        <w:pStyle w:val="a5"/>
        <w:shd w:val="clear" w:color="auto" w:fill="auto"/>
        <w:ind w:left="2534"/>
      </w:pPr>
    </w:p>
    <w:p w:rsidR="003D5DE3" w:rsidRDefault="003D5DE3" w:rsidP="00A47834">
      <w:pPr>
        <w:pStyle w:val="a5"/>
        <w:shd w:val="clear" w:color="auto" w:fill="auto"/>
        <w:ind w:left="2534"/>
      </w:pPr>
    </w:p>
    <w:p w:rsidR="00A47834" w:rsidRPr="00815E47" w:rsidRDefault="00A47834" w:rsidP="00A47834">
      <w:pPr>
        <w:pStyle w:val="a5"/>
        <w:shd w:val="clear" w:color="auto" w:fill="auto"/>
        <w:ind w:left="2534"/>
      </w:pPr>
      <w:r w:rsidRPr="00815E47">
        <w:t>4. Заключительное публичное мероприятие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1934"/>
        <w:gridCol w:w="2088"/>
      </w:tblGrid>
      <w:tr w:rsidR="00A47834" w:rsidRPr="00815E47" w:rsidTr="001D677F">
        <w:trPr>
          <w:trHeight w:hRule="exact" w:val="61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</w:pPr>
            <w:r w:rsidRPr="00815E47">
              <w:rPr>
                <w:b/>
                <w:bCs/>
              </w:rPr>
              <w:lastRenderedPageBreak/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Уровень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34" w:rsidRPr="00815E47" w:rsidRDefault="00A47834" w:rsidP="001D677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815E47">
              <w:rPr>
                <w:b/>
                <w:bCs/>
              </w:rPr>
              <w:t>Сроки проведения</w:t>
            </w:r>
          </w:p>
        </w:tc>
      </w:tr>
      <w:tr w:rsidR="00A47834" w:rsidRPr="00815E47" w:rsidTr="001D677F">
        <w:trPr>
          <w:trHeight w:hRule="exact" w:val="98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открытий урок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34" w:rsidRPr="00815E47" w:rsidRDefault="00A47834" w:rsidP="001D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A47834" w:rsidRPr="00815E47" w:rsidRDefault="00A47834" w:rsidP="00A47834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A47834" w:rsidRPr="00815E47" w:rsidRDefault="00A47834" w:rsidP="00A47834">
      <w:pPr>
        <w:pStyle w:val="11"/>
        <w:shd w:val="clear" w:color="auto" w:fill="auto"/>
        <w:tabs>
          <w:tab w:val="left" w:leader="underscore" w:pos="5636"/>
          <w:tab w:val="left" w:leader="underscore" w:pos="7666"/>
        </w:tabs>
        <w:spacing w:after="220" w:line="240" w:lineRule="auto"/>
        <w:ind w:firstLine="380"/>
      </w:pPr>
      <w:r w:rsidRPr="00815E47">
        <w:t>Начало работы по реализации ИОМ - «</w:t>
      </w:r>
      <w:r>
        <w:t>5» декабря 20</w:t>
      </w:r>
      <w:r w:rsidRPr="00815E47">
        <w:t>2</w:t>
      </w:r>
      <w:r w:rsidR="00D96456">
        <w:t>3</w:t>
      </w:r>
      <w:r w:rsidRPr="00815E47">
        <w:t xml:space="preserve"> г.</w:t>
      </w:r>
    </w:p>
    <w:p w:rsidR="00A47834" w:rsidRPr="00815E47" w:rsidRDefault="00A47834" w:rsidP="00A47834">
      <w:pPr>
        <w:pStyle w:val="11"/>
        <w:shd w:val="clear" w:color="auto" w:fill="auto"/>
        <w:tabs>
          <w:tab w:val="left" w:leader="underscore" w:pos="6114"/>
          <w:tab w:val="left" w:leader="underscore" w:pos="8214"/>
        </w:tabs>
        <w:spacing w:after="300" w:line="240" w:lineRule="auto"/>
        <w:ind w:firstLine="380"/>
      </w:pPr>
      <w:r w:rsidRPr="00815E47">
        <w:t>Завершение работы по реализации ИОМ - «</w:t>
      </w:r>
      <w:r>
        <w:t>2</w:t>
      </w:r>
      <w:r w:rsidR="00D96456">
        <w:t>5</w:t>
      </w:r>
      <w:r w:rsidRPr="00815E47">
        <w:t>»</w:t>
      </w:r>
      <w:r w:rsidRPr="00815E47">
        <w:tab/>
      </w:r>
      <w:r>
        <w:t xml:space="preserve"> апреля </w:t>
      </w:r>
      <w:r w:rsidRPr="00815E47">
        <w:t>202</w:t>
      </w:r>
      <w:r w:rsidR="00D96456">
        <w:t>4</w:t>
      </w:r>
      <w:r w:rsidRPr="00815E47">
        <w:t xml:space="preserve"> г.</w:t>
      </w:r>
    </w:p>
    <w:p w:rsidR="00A47834" w:rsidRDefault="00A47834" w:rsidP="00792BB4">
      <w:pPr>
        <w:pStyle w:val="11"/>
        <w:pBdr>
          <w:bottom w:val="single" w:sz="4" w:space="0" w:color="auto"/>
        </w:pBdr>
        <w:shd w:val="clear" w:color="auto" w:fill="auto"/>
        <w:spacing w:after="300" w:line="240" w:lineRule="auto"/>
        <w:ind w:right="560" w:firstLine="0"/>
      </w:pPr>
    </w:p>
    <w:sectPr w:rsidR="00A47834" w:rsidSect="008B7461">
      <w:pgSz w:w="11900" w:h="16840"/>
      <w:pgMar w:top="284" w:right="896" w:bottom="662" w:left="1108" w:header="468" w:footer="6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2F3"/>
    <w:multiLevelType w:val="hybridMultilevel"/>
    <w:tmpl w:val="50320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4"/>
    <w:rsid w:val="001103A6"/>
    <w:rsid w:val="001E24EF"/>
    <w:rsid w:val="002D31C0"/>
    <w:rsid w:val="003D5DE3"/>
    <w:rsid w:val="00505189"/>
    <w:rsid w:val="00701792"/>
    <w:rsid w:val="0074327B"/>
    <w:rsid w:val="00792BB4"/>
    <w:rsid w:val="008427BA"/>
    <w:rsid w:val="00866FC8"/>
    <w:rsid w:val="008B7461"/>
    <w:rsid w:val="00A47834"/>
    <w:rsid w:val="00B2192C"/>
    <w:rsid w:val="00B9467A"/>
    <w:rsid w:val="00C83CC5"/>
    <w:rsid w:val="00D96456"/>
    <w:rsid w:val="00DF1A60"/>
    <w:rsid w:val="00DF4FA5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E168"/>
  <w15:docId w15:val="{4F7FC816-74A7-48FC-9186-B1558C4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11"/>
    <w:rsid w:val="00A47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A47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478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A4783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47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A47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7834"/>
    <w:rPr>
      <w:rFonts w:ascii="Calibri" w:eastAsia="Calibri" w:hAnsi="Calibri" w:cs="Calibri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4783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47834"/>
    <w:pPr>
      <w:widowControl w:val="0"/>
      <w:shd w:val="clear" w:color="auto" w:fill="FFFFFF"/>
      <w:spacing w:after="34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A47834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47834"/>
    <w:pPr>
      <w:widowControl w:val="0"/>
      <w:shd w:val="clear" w:color="auto" w:fill="FFFFFF"/>
      <w:spacing w:after="6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sid w:val="00A478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A4783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7834"/>
    <w:pPr>
      <w:widowControl w:val="0"/>
      <w:shd w:val="clear" w:color="auto" w:fill="FFFFFF"/>
      <w:spacing w:after="580" w:line="240" w:lineRule="auto"/>
      <w:jc w:val="center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A47834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47834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A4783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4783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0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oip.ru/blog/web/vystraivanie-kommunikacii-mejdu-pedagogom-i-roditelyami-pri-pomoshchi-metoda-trehchastnogo-vyskazy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oip.ru/webinar/?_openstat=ZGlyZWN0LnlhbmRleC5ydTs3NDU5MjI5MzsxMjE3MTQyNDAxMTt5YW5kZXgucnU6cHJlbWl1bQ&amp;yclid=405640629080817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uchi.ru/functional_literacy?utm_source=site&amp;utm_medium=links&amp;utm_campaign=pr_plash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project/education/course/individualnaya-obrazovatelnaya-traektoria" TargetMode="External"/><Relationship Id="rId10" Type="http://schemas.openxmlformats.org/officeDocument/2006/relationships/hyperlink" Target="https://mcoip.ru/webinar/?_openstat=ZGlyZWN0LnlhbmRleC5ydTs3NDU5MjI5MzsxMjE3MTQyNDAxMTt5YW5kZXgucnU6cHJlbWl1bQ&amp;yclid=405640629080817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oip.ru/blog/web/rabota-s-giperaktivnymi-detmi-prakticheskie-rekomendacii-po-sozdaniyu-stihotvornyh-i-pesennyh-instrukc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</cp:lastModifiedBy>
  <cp:revision>2</cp:revision>
  <dcterms:created xsi:type="dcterms:W3CDTF">2024-01-11T09:41:00Z</dcterms:created>
  <dcterms:modified xsi:type="dcterms:W3CDTF">2024-01-11T09:41:00Z</dcterms:modified>
</cp:coreProperties>
</file>